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15CC8" w14:textId="77777777" w:rsidR="00AE6EA9" w:rsidRPr="009E2391" w:rsidRDefault="00C6151A" w:rsidP="00C6151A">
      <w:pPr>
        <w:pStyle w:val="Title"/>
        <w:rPr>
          <w:rFonts w:ascii="Georgia" w:hAnsi="Georgia"/>
          <w:b/>
          <w:sz w:val="28"/>
          <w:szCs w:val="24"/>
        </w:rPr>
      </w:pPr>
      <w:r w:rsidRPr="009E2391">
        <w:rPr>
          <w:rFonts w:ascii="Georgia" w:hAnsi="Georgia"/>
          <w:b/>
          <w:sz w:val="28"/>
          <w:szCs w:val="24"/>
        </w:rPr>
        <w:t xml:space="preserve">Important Notice </w:t>
      </w:r>
      <w:r w:rsidR="00485BD3" w:rsidRPr="009E2391">
        <w:rPr>
          <w:rFonts w:ascii="Georgia" w:hAnsi="Georgia"/>
          <w:b/>
          <w:sz w:val="28"/>
          <w:szCs w:val="24"/>
        </w:rPr>
        <w:t>from</w:t>
      </w:r>
      <w:r w:rsidR="000C47E7" w:rsidRPr="009E2391">
        <w:rPr>
          <w:rFonts w:ascii="Georgia" w:hAnsi="Georgia"/>
          <w:b/>
          <w:sz w:val="28"/>
          <w:szCs w:val="24"/>
        </w:rPr>
        <w:t xml:space="preserve"> </w:t>
      </w:r>
      <w:r w:rsidR="003F0F15" w:rsidRPr="003F0F15">
        <w:rPr>
          <w:rFonts w:ascii="Georgia" w:hAnsi="Georgia"/>
          <w:b/>
          <w:sz w:val="28"/>
          <w:szCs w:val="24"/>
          <w:highlight w:val="yellow"/>
        </w:rPr>
        <w:t>[Insert Name of Entity]</w:t>
      </w:r>
      <w:r w:rsidR="003F0F15">
        <w:rPr>
          <w:rFonts w:ascii="Georgia" w:hAnsi="Georgia"/>
          <w:b/>
          <w:sz w:val="28"/>
          <w:szCs w:val="24"/>
        </w:rPr>
        <w:t xml:space="preserve"> </w:t>
      </w:r>
      <w:r w:rsidRPr="009E2391">
        <w:rPr>
          <w:rFonts w:ascii="Georgia" w:hAnsi="Georgia"/>
          <w:b/>
          <w:sz w:val="28"/>
          <w:szCs w:val="24"/>
        </w:rPr>
        <w:t>About Your Prescription Drug Coverage and Medicare</w:t>
      </w:r>
    </w:p>
    <w:p w14:paraId="32D131C2" w14:textId="77777777" w:rsidR="00C6151A" w:rsidRPr="00AE6EA9" w:rsidRDefault="00AE6EA9" w:rsidP="00C6151A">
      <w:pPr>
        <w:pStyle w:val="Title"/>
        <w:rPr>
          <w:rFonts w:ascii="Georgia" w:hAnsi="Georgia"/>
          <w:sz w:val="40"/>
          <w:szCs w:val="24"/>
        </w:rPr>
      </w:pPr>
      <w:r w:rsidRPr="00AE6EA9">
        <w:rPr>
          <w:rFonts w:ascii="Georgia" w:hAnsi="Georgia"/>
          <w:bCs/>
          <w:sz w:val="24"/>
          <w:szCs w:val="20"/>
        </w:rPr>
        <w:t xml:space="preserve">Non-Creditable </w:t>
      </w:r>
      <w:r w:rsidRPr="00AE6EA9">
        <w:rPr>
          <w:rFonts w:ascii="Georgia" w:hAnsi="Georgia"/>
          <w:sz w:val="24"/>
          <w:szCs w:val="20"/>
        </w:rPr>
        <w:t xml:space="preserve">Coverage Disclosure Notice </w:t>
      </w:r>
    </w:p>
    <w:p w14:paraId="1E6EB5CC" w14:textId="77777777" w:rsidR="000C47E7" w:rsidRDefault="000C47E7" w:rsidP="000C47E7">
      <w:pPr>
        <w:pStyle w:val="Default"/>
      </w:pPr>
    </w:p>
    <w:p w14:paraId="1841102E" w14:textId="77777777" w:rsidR="000C47E7" w:rsidRPr="003F0F15" w:rsidRDefault="000C47E7" w:rsidP="000C47E7">
      <w:pPr>
        <w:pStyle w:val="Default"/>
        <w:rPr>
          <w:rFonts w:ascii="Georgia" w:hAnsi="Georgia"/>
          <w:b/>
          <w:bCs/>
          <w:szCs w:val="23"/>
        </w:rPr>
      </w:pPr>
      <w:r w:rsidRPr="003F0F15">
        <w:rPr>
          <w:rFonts w:ascii="Georgia" w:hAnsi="Georgia"/>
          <w:b/>
          <w:bCs/>
          <w:szCs w:val="23"/>
        </w:rPr>
        <w:t xml:space="preserve">Please read this notice carefully and keep it where you can find it. </w:t>
      </w:r>
    </w:p>
    <w:p w14:paraId="1316699D" w14:textId="77777777" w:rsidR="00DF0AF0" w:rsidRPr="003F0F15" w:rsidRDefault="000C47E7" w:rsidP="000C47E7">
      <w:pPr>
        <w:pStyle w:val="Default"/>
        <w:rPr>
          <w:rFonts w:ascii="Georgia" w:hAnsi="Georgia"/>
          <w:szCs w:val="23"/>
        </w:rPr>
      </w:pPr>
      <w:r w:rsidRPr="003F0F15">
        <w:rPr>
          <w:rFonts w:ascii="Georgia" w:hAnsi="Georgia"/>
          <w:bCs/>
          <w:szCs w:val="23"/>
        </w:rPr>
        <w:t xml:space="preserve">This notice has information about your current prescription drug coverage with </w:t>
      </w:r>
      <w:r w:rsidR="003F0F15" w:rsidRPr="003F0F15">
        <w:rPr>
          <w:rFonts w:ascii="Georgia" w:hAnsi="Georgia"/>
          <w:szCs w:val="23"/>
          <w:highlight w:val="yellow"/>
        </w:rPr>
        <w:t>[Insert Name of Entity]</w:t>
      </w:r>
      <w:r w:rsidR="003F0F15" w:rsidRPr="003F0F15">
        <w:rPr>
          <w:rFonts w:ascii="Georgia" w:hAnsi="Georgia"/>
          <w:szCs w:val="23"/>
        </w:rPr>
        <w:t xml:space="preserve"> </w:t>
      </w:r>
      <w:r w:rsidRPr="003F0F15">
        <w:rPr>
          <w:rFonts w:ascii="Georgia" w:hAnsi="Georgia"/>
          <w:bCs/>
          <w:szCs w:val="23"/>
        </w:rPr>
        <w:t>and about your options under Medicare’s prescription drug coverage. This information can help you decide whether or not you want to join a Medicare drug plan. Information about where you can get help to make decisions about your prescription drug coverage is at the end of this notice.</w:t>
      </w:r>
    </w:p>
    <w:p w14:paraId="5DDE68A7" w14:textId="77777777" w:rsidR="000C47E7" w:rsidRPr="003F0F15" w:rsidRDefault="000C47E7" w:rsidP="00C6151A">
      <w:pPr>
        <w:pStyle w:val="Default"/>
        <w:rPr>
          <w:rFonts w:ascii="Georgia" w:hAnsi="Georgia"/>
          <w:szCs w:val="23"/>
        </w:rPr>
      </w:pPr>
    </w:p>
    <w:p w14:paraId="3861A67C" w14:textId="77777777" w:rsidR="00DF0AF0" w:rsidRPr="003F0F15" w:rsidRDefault="00DF0AF0" w:rsidP="00C6151A">
      <w:pPr>
        <w:pStyle w:val="Default"/>
        <w:rPr>
          <w:rFonts w:ascii="Georgia" w:hAnsi="Georgia"/>
          <w:b/>
          <w:szCs w:val="23"/>
        </w:rPr>
      </w:pPr>
      <w:r w:rsidRPr="003F0F15">
        <w:rPr>
          <w:rFonts w:ascii="Georgia" w:hAnsi="Georgia"/>
          <w:b/>
          <w:szCs w:val="23"/>
        </w:rPr>
        <w:t xml:space="preserve">What is Credible Coverage?  </w:t>
      </w:r>
    </w:p>
    <w:p w14:paraId="153CB865" w14:textId="77777777" w:rsidR="00C6151A" w:rsidRPr="003F0F15" w:rsidRDefault="00DF0AF0" w:rsidP="00C6151A">
      <w:pPr>
        <w:pStyle w:val="Default"/>
        <w:rPr>
          <w:rFonts w:ascii="Georgia" w:hAnsi="Georgia"/>
          <w:szCs w:val="23"/>
        </w:rPr>
      </w:pPr>
      <w:r w:rsidRPr="003F0F15">
        <w:rPr>
          <w:rFonts w:ascii="Georgia" w:hAnsi="Georgia"/>
          <w:szCs w:val="23"/>
        </w:rPr>
        <w:t>Medicare recipients have the opportunity to receive subsidized prescription drug coverage through the Medicare Part D program. Recipients who choose not to sign up at the first opportunity may have to pay more if they wait to enter the program later after the open enrollment period.</w:t>
      </w:r>
    </w:p>
    <w:p w14:paraId="557AA9E5" w14:textId="77777777" w:rsidR="00DF0AF0" w:rsidRPr="003F0F15" w:rsidRDefault="00DF0AF0" w:rsidP="00C6151A">
      <w:pPr>
        <w:pStyle w:val="Default"/>
        <w:rPr>
          <w:rFonts w:ascii="Georgia" w:hAnsi="Georgia"/>
          <w:szCs w:val="23"/>
        </w:rPr>
      </w:pPr>
    </w:p>
    <w:p w14:paraId="5DD4A0AA" w14:textId="77777777" w:rsidR="00DF0AF0" w:rsidRPr="003F0F15" w:rsidRDefault="00DF0AF0" w:rsidP="00C6151A">
      <w:pPr>
        <w:pStyle w:val="Default"/>
        <w:rPr>
          <w:rFonts w:ascii="Georgia" w:hAnsi="Georgia"/>
          <w:szCs w:val="23"/>
        </w:rPr>
      </w:pPr>
      <w:r w:rsidRPr="003F0F15">
        <w:rPr>
          <w:rFonts w:ascii="Georgia" w:hAnsi="Georgia"/>
          <w:szCs w:val="23"/>
        </w:rPr>
        <w:t>Recipients who have other sources of drug coverage - through a current or former employer, for example - may stay in that plan and choose not to enroll in the Medicare drug plan. If their other coverage is at least as good as the new Medicare drug benefit (and therefore considered "creditable coverage</w:t>
      </w:r>
      <w:r w:rsidR="00934163" w:rsidRPr="003F0F15">
        <w:rPr>
          <w:rFonts w:ascii="Georgia" w:hAnsi="Georgia"/>
          <w:szCs w:val="23"/>
        </w:rPr>
        <w:t>”), then the recipient</w:t>
      </w:r>
      <w:r w:rsidRPr="003F0F15">
        <w:rPr>
          <w:rFonts w:ascii="Georgia" w:hAnsi="Georgia"/>
          <w:szCs w:val="23"/>
        </w:rPr>
        <w:t xml:space="preserve"> can continue to get the high quality care they have now as well as avoid higher payments if they sign up later for the Medicare drug benefit. </w:t>
      </w:r>
    </w:p>
    <w:p w14:paraId="412477DE" w14:textId="77777777" w:rsidR="00DF0AF0" w:rsidRPr="003F0F15" w:rsidRDefault="00DF0AF0" w:rsidP="00C6151A">
      <w:pPr>
        <w:pStyle w:val="Default"/>
        <w:rPr>
          <w:rFonts w:ascii="Georgia" w:hAnsi="Georgia"/>
          <w:szCs w:val="23"/>
        </w:rPr>
      </w:pPr>
    </w:p>
    <w:p w14:paraId="2F175EE2" w14:textId="77777777" w:rsidR="003432F1" w:rsidRPr="003F0F15" w:rsidRDefault="00C6151A" w:rsidP="00C6151A">
      <w:pPr>
        <w:pStyle w:val="Default"/>
        <w:rPr>
          <w:rFonts w:ascii="Georgia" w:hAnsi="Georgia"/>
          <w:b/>
          <w:szCs w:val="23"/>
        </w:rPr>
      </w:pPr>
      <w:r w:rsidRPr="003F0F15">
        <w:rPr>
          <w:rFonts w:ascii="Georgia" w:hAnsi="Georgia"/>
          <w:b/>
          <w:bCs/>
          <w:szCs w:val="23"/>
        </w:rPr>
        <w:t xml:space="preserve">There are three important things you need to know about your current coverage and Medicare’s prescription drug coverage: </w:t>
      </w:r>
    </w:p>
    <w:p w14:paraId="2E9FD8C6" w14:textId="77777777" w:rsidR="003432F1" w:rsidRPr="003F0F15" w:rsidRDefault="00C6151A" w:rsidP="004873AB">
      <w:pPr>
        <w:pStyle w:val="Default"/>
        <w:numPr>
          <w:ilvl w:val="0"/>
          <w:numId w:val="1"/>
        </w:numPr>
        <w:spacing w:after="120"/>
        <w:ind w:left="540"/>
        <w:rPr>
          <w:rFonts w:ascii="Georgia" w:hAnsi="Georgia"/>
          <w:szCs w:val="23"/>
        </w:rPr>
      </w:pPr>
      <w:r w:rsidRPr="003F0F15">
        <w:rPr>
          <w:rFonts w:ascii="Georgia" w:hAnsi="Georgia"/>
          <w:bCs/>
          <w:szCs w:val="23"/>
        </w:rPr>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14:paraId="454BE125" w14:textId="77777777" w:rsidR="003432F1" w:rsidRPr="003F0F15" w:rsidRDefault="003F0F15" w:rsidP="004873AB">
      <w:pPr>
        <w:pStyle w:val="Default"/>
        <w:numPr>
          <w:ilvl w:val="0"/>
          <w:numId w:val="1"/>
        </w:numPr>
        <w:spacing w:after="120"/>
        <w:ind w:left="540"/>
        <w:rPr>
          <w:rFonts w:ascii="Georgia" w:hAnsi="Georgia"/>
          <w:szCs w:val="23"/>
        </w:rPr>
      </w:pPr>
      <w:r w:rsidRPr="003F0F15">
        <w:rPr>
          <w:rFonts w:ascii="Georgia" w:hAnsi="Georgia"/>
          <w:szCs w:val="23"/>
          <w:highlight w:val="yellow"/>
        </w:rPr>
        <w:t>[Insert Name of Entity]</w:t>
      </w:r>
      <w:r w:rsidRPr="003F0F15">
        <w:rPr>
          <w:rFonts w:ascii="Georgia" w:hAnsi="Georgia"/>
          <w:szCs w:val="23"/>
        </w:rPr>
        <w:t xml:space="preserve"> </w:t>
      </w:r>
      <w:r w:rsidR="00C6151A" w:rsidRPr="003F0F15">
        <w:rPr>
          <w:rFonts w:ascii="Georgia" w:hAnsi="Georgia"/>
          <w:bCs/>
          <w:szCs w:val="23"/>
        </w:rPr>
        <w:t xml:space="preserve">has determined that the prescription drug coverage offered by </w:t>
      </w:r>
      <w:r w:rsidR="003A5FF9" w:rsidRPr="00993831">
        <w:rPr>
          <w:rFonts w:ascii="Georgia" w:hAnsi="Georgia"/>
          <w:highlight w:val="yellow"/>
        </w:rPr>
        <w:t>[</w:t>
      </w:r>
      <w:r w:rsidR="003A5FF9" w:rsidRPr="004437B2">
        <w:rPr>
          <w:rFonts w:ascii="Georgia" w:hAnsi="Georgia"/>
          <w:highlight w:val="yellow"/>
        </w:rPr>
        <w:t xml:space="preserve">Insert Name of </w:t>
      </w:r>
      <w:r w:rsidR="00E478CD">
        <w:rPr>
          <w:rFonts w:ascii="Georgia" w:hAnsi="Georgia"/>
          <w:highlight w:val="yellow"/>
        </w:rPr>
        <w:t>Plan</w:t>
      </w:r>
      <w:r w:rsidR="003A5FF9" w:rsidRPr="00993831">
        <w:rPr>
          <w:rFonts w:ascii="Georgia" w:hAnsi="Georgia"/>
          <w:highlight w:val="yellow"/>
        </w:rPr>
        <w:t>]</w:t>
      </w:r>
      <w:r w:rsidR="003A5FF9">
        <w:rPr>
          <w:rFonts w:ascii="Georgia" w:hAnsi="Georgia"/>
        </w:rPr>
        <w:t xml:space="preserve"> </w:t>
      </w:r>
      <w:r w:rsidR="00C6151A" w:rsidRPr="003F0F15">
        <w:rPr>
          <w:rFonts w:ascii="Georgia" w:hAnsi="Georgia"/>
          <w:bCs/>
          <w:szCs w:val="23"/>
        </w:rPr>
        <w:t xml:space="preserve">is, on average for all plan participants, </w:t>
      </w:r>
      <w:r w:rsidR="00C6151A" w:rsidRPr="003F0F15">
        <w:rPr>
          <w:rFonts w:ascii="Georgia" w:hAnsi="Georgia"/>
          <w:b/>
          <w:bCs/>
          <w:szCs w:val="23"/>
        </w:rPr>
        <w:t>NOT</w:t>
      </w:r>
      <w:r w:rsidR="00C6151A" w:rsidRPr="003F0F15">
        <w:rPr>
          <w:rFonts w:ascii="Georgia" w:hAnsi="Georgia"/>
          <w:bCs/>
          <w:szCs w:val="23"/>
        </w:rPr>
        <w:t xml:space="preserve"> expected to pay out as much as standard Medicare prescription drug coverage pays. Therefore, </w:t>
      </w:r>
      <w:r w:rsidR="00C6151A" w:rsidRPr="003F0F15">
        <w:rPr>
          <w:rFonts w:ascii="Georgia" w:hAnsi="Georgia"/>
          <w:b/>
          <w:bCs/>
          <w:szCs w:val="23"/>
        </w:rPr>
        <w:t>your coverage is considered Non-Creditable Coverage.</w:t>
      </w:r>
      <w:r w:rsidR="00C6151A" w:rsidRPr="003F0F15">
        <w:rPr>
          <w:rFonts w:ascii="Georgia" w:hAnsi="Georgia"/>
          <w:bCs/>
          <w:szCs w:val="23"/>
        </w:rPr>
        <w:t xml:space="preserve"> This is important because, most likely, you will get more help with your drug costs if you join a Medicare drug plan, than if you only have prescription drug coverage from </w:t>
      </w:r>
      <w:r w:rsidR="003A5FF9" w:rsidRPr="00993831">
        <w:rPr>
          <w:rFonts w:ascii="Georgia" w:hAnsi="Georgia"/>
          <w:highlight w:val="yellow"/>
        </w:rPr>
        <w:t>[</w:t>
      </w:r>
      <w:r w:rsidR="003A5FF9" w:rsidRPr="004437B2">
        <w:rPr>
          <w:rFonts w:ascii="Georgia" w:hAnsi="Georgia"/>
          <w:highlight w:val="yellow"/>
        </w:rPr>
        <w:t>Insert Name of Entity</w:t>
      </w:r>
      <w:r w:rsidR="003A5FF9" w:rsidRPr="00993831">
        <w:rPr>
          <w:rFonts w:ascii="Georgia" w:hAnsi="Georgia"/>
          <w:highlight w:val="yellow"/>
        </w:rPr>
        <w:t>]</w:t>
      </w:r>
      <w:r w:rsidR="00C6151A" w:rsidRPr="003F0F15">
        <w:rPr>
          <w:rFonts w:ascii="Georgia" w:hAnsi="Georgia"/>
          <w:bCs/>
          <w:szCs w:val="23"/>
        </w:rPr>
        <w:t xml:space="preserve">. </w:t>
      </w:r>
      <w:r w:rsidR="00C6151A" w:rsidRPr="003F0F15">
        <w:rPr>
          <w:rFonts w:ascii="Georgia" w:hAnsi="Georgia"/>
          <w:b/>
          <w:bCs/>
          <w:szCs w:val="23"/>
        </w:rPr>
        <w:t>This also is important because it may mean that you may pay a higher premium (a penalty) if you do not join a Medicare drug plan when you first become eligible</w:t>
      </w:r>
      <w:r w:rsidR="00C6151A" w:rsidRPr="003F0F15">
        <w:rPr>
          <w:rFonts w:ascii="Georgia" w:hAnsi="Georgia"/>
          <w:bCs/>
          <w:szCs w:val="23"/>
        </w:rPr>
        <w:t xml:space="preserve">. </w:t>
      </w:r>
    </w:p>
    <w:p w14:paraId="0B0931A5" w14:textId="77777777" w:rsidR="00C6151A" w:rsidRPr="003F0F15" w:rsidRDefault="00C6151A" w:rsidP="001E062C">
      <w:pPr>
        <w:pStyle w:val="Default"/>
        <w:numPr>
          <w:ilvl w:val="0"/>
          <w:numId w:val="1"/>
        </w:numPr>
        <w:ind w:left="540"/>
        <w:rPr>
          <w:rFonts w:ascii="Georgia" w:hAnsi="Georgia"/>
          <w:szCs w:val="23"/>
        </w:rPr>
      </w:pPr>
      <w:r w:rsidRPr="003F0F15">
        <w:rPr>
          <w:rFonts w:ascii="Georgia" w:hAnsi="Georgia"/>
          <w:bCs/>
          <w:szCs w:val="23"/>
        </w:rPr>
        <w:t xml:space="preserve">You can keep your current coverage from </w:t>
      </w:r>
      <w:r w:rsidR="003A5FF9" w:rsidRPr="00993831">
        <w:rPr>
          <w:rFonts w:ascii="Georgia" w:hAnsi="Georgia"/>
          <w:highlight w:val="yellow"/>
        </w:rPr>
        <w:t>[</w:t>
      </w:r>
      <w:r w:rsidR="003A5FF9" w:rsidRPr="004437B2">
        <w:rPr>
          <w:rFonts w:ascii="Georgia" w:hAnsi="Georgia"/>
          <w:highlight w:val="yellow"/>
        </w:rPr>
        <w:t>Insert Name of Entity</w:t>
      </w:r>
      <w:r w:rsidR="003A5FF9" w:rsidRPr="00993831">
        <w:rPr>
          <w:rFonts w:ascii="Georgia" w:hAnsi="Georgia"/>
          <w:highlight w:val="yellow"/>
        </w:rPr>
        <w:t>]</w:t>
      </w:r>
      <w:r w:rsidRPr="003F0F15">
        <w:rPr>
          <w:rFonts w:ascii="Georgia" w:hAnsi="Georgia"/>
          <w:bCs/>
          <w:szCs w:val="23"/>
        </w:rPr>
        <w:t xml:space="preserve">. However, because your coverage is non-creditable, you have decisions to make about Medicare prescription drug coverage that may affect how much you pay for that coverage, depending on if and when you join a drug plan. When you make your decision, you should compare your current coverage, including what drugs are covered, with the coverage and cost of the plans offering Medicare prescription drug coverage in your area. Read this notice carefully - it explains your options. </w:t>
      </w:r>
    </w:p>
    <w:p w14:paraId="7AC23B50" w14:textId="77777777" w:rsidR="00C6151A" w:rsidRPr="00423AC5" w:rsidRDefault="00C6151A" w:rsidP="00C6151A">
      <w:pPr>
        <w:pStyle w:val="Default"/>
        <w:rPr>
          <w:rFonts w:ascii="Georgia" w:hAnsi="Georgia"/>
          <w:sz w:val="23"/>
          <w:szCs w:val="23"/>
        </w:rPr>
      </w:pPr>
    </w:p>
    <w:p w14:paraId="086A6AFF" w14:textId="77777777" w:rsidR="003F0F15" w:rsidRDefault="003F0F15">
      <w:pPr>
        <w:rPr>
          <w:rFonts w:ascii="Georgia" w:eastAsiaTheme="majorEastAsia" w:hAnsi="Georgia" w:cstheme="majorBidi"/>
          <w:b/>
          <w:spacing w:val="-10"/>
          <w:kern w:val="28"/>
          <w:sz w:val="23"/>
          <w:szCs w:val="23"/>
        </w:rPr>
      </w:pPr>
      <w:r>
        <w:rPr>
          <w:rFonts w:ascii="Georgia" w:hAnsi="Georgia"/>
          <w:b/>
          <w:sz w:val="23"/>
          <w:szCs w:val="23"/>
        </w:rPr>
        <w:br w:type="page"/>
      </w:r>
    </w:p>
    <w:p w14:paraId="759760B8" w14:textId="77777777" w:rsidR="00C6151A" w:rsidRPr="00A41D3E" w:rsidRDefault="003432F1" w:rsidP="005F0FAE">
      <w:pPr>
        <w:pStyle w:val="Title"/>
        <w:rPr>
          <w:rFonts w:ascii="Georgia" w:hAnsi="Georgia"/>
          <w:b/>
          <w:sz w:val="24"/>
          <w:szCs w:val="24"/>
        </w:rPr>
      </w:pPr>
      <w:r w:rsidRPr="00A41D3E">
        <w:rPr>
          <w:rFonts w:ascii="Georgia" w:hAnsi="Georgia"/>
          <w:b/>
          <w:sz w:val="24"/>
          <w:szCs w:val="24"/>
        </w:rPr>
        <w:lastRenderedPageBreak/>
        <w:t>When Can You Join a</w:t>
      </w:r>
      <w:r w:rsidR="00C6151A" w:rsidRPr="00A41D3E">
        <w:rPr>
          <w:rFonts w:ascii="Georgia" w:hAnsi="Georgia"/>
          <w:b/>
          <w:sz w:val="24"/>
          <w:szCs w:val="24"/>
        </w:rPr>
        <w:t xml:space="preserve"> Medicare Drug Plan? </w:t>
      </w:r>
    </w:p>
    <w:p w14:paraId="4B6679DD" w14:textId="77777777" w:rsidR="005F0FAE" w:rsidRPr="00A41D3E" w:rsidRDefault="00C6151A" w:rsidP="00C6151A">
      <w:pPr>
        <w:pStyle w:val="Default"/>
        <w:rPr>
          <w:rFonts w:ascii="Georgia" w:hAnsi="Georgia"/>
        </w:rPr>
      </w:pPr>
      <w:r w:rsidRPr="00A41D3E">
        <w:rPr>
          <w:rFonts w:ascii="Georgia" w:hAnsi="Georgia"/>
        </w:rPr>
        <w:t>You can join a Medicare drug plan when you first become eligible for Medicare and each year from October 15</w:t>
      </w:r>
      <w:r w:rsidR="007503C9" w:rsidRPr="00A41D3E">
        <w:rPr>
          <w:rFonts w:ascii="Georgia" w:hAnsi="Georgia"/>
          <w:vertAlign w:val="superscript"/>
        </w:rPr>
        <w:t>th</w:t>
      </w:r>
      <w:r w:rsidRPr="00A41D3E">
        <w:rPr>
          <w:rFonts w:ascii="Georgia" w:hAnsi="Georgia"/>
        </w:rPr>
        <w:t xml:space="preserve"> to December 7</w:t>
      </w:r>
      <w:r w:rsidR="007503C9" w:rsidRPr="00A41D3E">
        <w:rPr>
          <w:rFonts w:ascii="Georgia" w:hAnsi="Georgia"/>
          <w:vertAlign w:val="superscript"/>
        </w:rPr>
        <w:t>th</w:t>
      </w:r>
      <w:r w:rsidRPr="00A41D3E">
        <w:rPr>
          <w:rFonts w:ascii="Georgia" w:hAnsi="Georgia"/>
        </w:rPr>
        <w:t>.</w:t>
      </w:r>
    </w:p>
    <w:p w14:paraId="355DF96A" w14:textId="77777777" w:rsidR="005F0FAE" w:rsidRPr="00A41D3E" w:rsidRDefault="005F0FAE" w:rsidP="00C6151A">
      <w:pPr>
        <w:pStyle w:val="Default"/>
        <w:rPr>
          <w:rFonts w:ascii="Georgia" w:hAnsi="Georgia"/>
          <w:b/>
          <w:bCs/>
          <w:i/>
          <w:iCs/>
        </w:rPr>
      </w:pPr>
    </w:p>
    <w:p w14:paraId="71362116" w14:textId="77777777" w:rsidR="00C6151A" w:rsidRPr="00A41D3E" w:rsidRDefault="00C6151A" w:rsidP="00C6151A">
      <w:pPr>
        <w:pStyle w:val="Default"/>
        <w:rPr>
          <w:rFonts w:ascii="Georgia" w:hAnsi="Georgia"/>
        </w:rPr>
      </w:pPr>
      <w:r w:rsidRPr="00A41D3E">
        <w:rPr>
          <w:rFonts w:ascii="Georgia" w:hAnsi="Georgia"/>
          <w:b/>
          <w:bCs/>
        </w:rPr>
        <w:t xml:space="preserve">When Will You Pay </w:t>
      </w:r>
      <w:r w:rsidR="005F0FAE" w:rsidRPr="00A41D3E">
        <w:rPr>
          <w:rFonts w:ascii="Georgia" w:hAnsi="Georgia"/>
          <w:b/>
          <w:bCs/>
        </w:rPr>
        <w:t>a</w:t>
      </w:r>
      <w:r w:rsidRPr="00A41D3E">
        <w:rPr>
          <w:rFonts w:ascii="Georgia" w:hAnsi="Georgia"/>
          <w:b/>
          <w:bCs/>
        </w:rPr>
        <w:t xml:space="preserve"> Higher Premium (Penalty) To Join </w:t>
      </w:r>
      <w:r w:rsidR="00EC14DF" w:rsidRPr="00A41D3E">
        <w:rPr>
          <w:rFonts w:ascii="Georgia" w:hAnsi="Georgia"/>
          <w:b/>
          <w:bCs/>
        </w:rPr>
        <w:t>a</w:t>
      </w:r>
      <w:r w:rsidRPr="00A41D3E">
        <w:rPr>
          <w:rFonts w:ascii="Georgia" w:hAnsi="Georgia"/>
          <w:b/>
          <w:bCs/>
        </w:rPr>
        <w:t xml:space="preserve"> Medicare Drug Plan? </w:t>
      </w:r>
    </w:p>
    <w:p w14:paraId="44A03111" w14:textId="77777777" w:rsidR="00C6151A" w:rsidRPr="00A41D3E" w:rsidRDefault="00C6151A" w:rsidP="00C6151A">
      <w:pPr>
        <w:pStyle w:val="Default"/>
        <w:rPr>
          <w:rFonts w:ascii="Georgia" w:hAnsi="Georgia"/>
        </w:rPr>
      </w:pPr>
      <w:r w:rsidRPr="00A41D3E">
        <w:rPr>
          <w:rFonts w:ascii="Georgia" w:hAnsi="Georgia"/>
        </w:rPr>
        <w:t>Since the coverage under</w:t>
      </w:r>
      <w:r w:rsidR="000C47E7" w:rsidRPr="00A41D3E">
        <w:rPr>
          <w:rFonts w:ascii="Georgia" w:hAnsi="Georgia"/>
        </w:rPr>
        <w:t xml:space="preserve"> </w:t>
      </w:r>
      <w:r w:rsidR="003A5FF9" w:rsidRPr="00993831">
        <w:rPr>
          <w:rFonts w:ascii="Georgia" w:hAnsi="Georgia"/>
          <w:highlight w:val="yellow"/>
        </w:rPr>
        <w:t>[</w:t>
      </w:r>
      <w:r w:rsidR="003A5FF9" w:rsidRPr="004437B2">
        <w:rPr>
          <w:rFonts w:ascii="Georgia" w:hAnsi="Georgia"/>
          <w:highlight w:val="yellow"/>
        </w:rPr>
        <w:t>Insert Name of Entity</w:t>
      </w:r>
      <w:r w:rsidR="003A5FF9" w:rsidRPr="00993831">
        <w:rPr>
          <w:rFonts w:ascii="Georgia" w:hAnsi="Georgia"/>
          <w:highlight w:val="yellow"/>
        </w:rPr>
        <w:t>]</w:t>
      </w:r>
      <w:r w:rsidRPr="00A41D3E">
        <w:rPr>
          <w:rFonts w:ascii="Georgia" w:hAnsi="Georgia"/>
        </w:rPr>
        <w:t xml:space="preserve">, is not creditable, depending on how long you go without creditable prescription drug coverage you may pay a penalty to join a Medicare drug plan. Starting with the end of the last month that you were first eligible to join a </w:t>
      </w:r>
      <w:r w:rsidR="00EC14DF" w:rsidRPr="00A41D3E">
        <w:rPr>
          <w:rFonts w:ascii="Georgia" w:hAnsi="Georgia"/>
        </w:rPr>
        <w:t>Medicare drug</w:t>
      </w:r>
      <w:r w:rsidRPr="00A41D3E">
        <w:rPr>
          <w:rFonts w:ascii="Georgia" w:hAnsi="Georgia"/>
        </w:rPr>
        <w:t xml:space="preserve"> plan but didn’t join, if you go 63 continuous days or longer without prescription drug coverage that’s creditable,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(penalty) as long as you have Medicare prescription drug coverage. In addition, you may have to wait until the following October to join.</w:t>
      </w:r>
    </w:p>
    <w:p w14:paraId="50873E8E" w14:textId="77777777" w:rsidR="00D7287D" w:rsidRPr="00A41D3E" w:rsidRDefault="00D7287D" w:rsidP="00C6151A">
      <w:pPr>
        <w:pStyle w:val="Default"/>
        <w:rPr>
          <w:rFonts w:ascii="Georgia" w:hAnsi="Georgia"/>
        </w:rPr>
      </w:pPr>
    </w:p>
    <w:p w14:paraId="6F779E35" w14:textId="77777777" w:rsidR="00C6151A" w:rsidRPr="00A41D3E" w:rsidRDefault="00C6151A" w:rsidP="00C6151A">
      <w:pPr>
        <w:pStyle w:val="Default"/>
        <w:rPr>
          <w:rFonts w:ascii="Georgia" w:hAnsi="Georgia"/>
          <w:b/>
        </w:rPr>
      </w:pPr>
      <w:r w:rsidRPr="00A41D3E">
        <w:rPr>
          <w:rFonts w:ascii="Georgia" w:hAnsi="Georgia"/>
          <w:b/>
        </w:rPr>
        <w:t xml:space="preserve">What Happens </w:t>
      </w:r>
      <w:r w:rsidR="00EC14DF" w:rsidRPr="00A41D3E">
        <w:rPr>
          <w:rFonts w:ascii="Georgia" w:hAnsi="Georgia"/>
          <w:b/>
        </w:rPr>
        <w:t>to</w:t>
      </w:r>
      <w:r w:rsidRPr="00A41D3E">
        <w:rPr>
          <w:rFonts w:ascii="Georgia" w:hAnsi="Georgia"/>
          <w:b/>
        </w:rPr>
        <w:t xml:space="preserve"> Your Current Coverage If You Decide to Join </w:t>
      </w:r>
      <w:r w:rsidR="00EC14DF" w:rsidRPr="00A41D3E">
        <w:rPr>
          <w:rFonts w:ascii="Georgia" w:hAnsi="Georgia"/>
          <w:b/>
        </w:rPr>
        <w:t>a</w:t>
      </w:r>
      <w:r w:rsidRPr="00A41D3E">
        <w:rPr>
          <w:rFonts w:ascii="Georgia" w:hAnsi="Georgia"/>
          <w:b/>
        </w:rPr>
        <w:t xml:space="preserve"> Medicare Drug Plan?</w:t>
      </w:r>
    </w:p>
    <w:p w14:paraId="5AFD422D" w14:textId="77777777" w:rsidR="001D51B1" w:rsidRPr="00A41D3E" w:rsidRDefault="001D51B1" w:rsidP="004873AB">
      <w:pPr>
        <w:spacing w:after="0"/>
        <w:rPr>
          <w:rFonts w:ascii="Georgia" w:hAnsi="Georgia" w:cs="Arial"/>
          <w:color w:val="000000"/>
          <w:sz w:val="24"/>
          <w:szCs w:val="24"/>
        </w:rPr>
      </w:pPr>
      <w:r w:rsidRPr="00A41D3E">
        <w:rPr>
          <w:rFonts w:ascii="Georgia" w:hAnsi="Georgia" w:cs="Arial"/>
          <w:color w:val="000000"/>
          <w:sz w:val="24"/>
          <w:szCs w:val="24"/>
        </w:rPr>
        <w:t xml:space="preserve">If you decide to join a Medicare drug plan, your current </w:t>
      </w:r>
      <w:r w:rsidR="003A5FF9" w:rsidRPr="00993831">
        <w:rPr>
          <w:rFonts w:ascii="Georgia" w:hAnsi="Georgia"/>
          <w:highlight w:val="yellow"/>
        </w:rPr>
        <w:t>[</w:t>
      </w:r>
      <w:r w:rsidR="003A5FF9" w:rsidRPr="004437B2">
        <w:rPr>
          <w:rFonts w:ascii="Georgia" w:hAnsi="Georgia"/>
          <w:highlight w:val="yellow"/>
        </w:rPr>
        <w:t>Insert Name of Entity</w:t>
      </w:r>
      <w:r w:rsidR="003A5FF9" w:rsidRPr="00993831">
        <w:rPr>
          <w:rFonts w:ascii="Georgia" w:hAnsi="Georgia"/>
          <w:highlight w:val="yellow"/>
        </w:rPr>
        <w:t>]</w:t>
      </w:r>
      <w:r w:rsidR="003A5FF9">
        <w:rPr>
          <w:rFonts w:ascii="Georgia" w:hAnsi="Georgia"/>
        </w:rPr>
        <w:t xml:space="preserve"> </w:t>
      </w:r>
      <w:r w:rsidRPr="00A41D3E">
        <w:rPr>
          <w:rFonts w:ascii="Georgia" w:hAnsi="Georgia" w:cs="Arial"/>
          <w:color w:val="000000"/>
          <w:sz w:val="24"/>
          <w:szCs w:val="24"/>
        </w:rPr>
        <w:t xml:space="preserve">coverage will not be affected.  You can keep this coverage if you elect part D and this plan will coordinate with Part D coverage to pay either primary or secondary to Medicare. </w:t>
      </w:r>
    </w:p>
    <w:p w14:paraId="40E099FB" w14:textId="77777777" w:rsidR="004873AB" w:rsidRPr="00A41D3E" w:rsidRDefault="004873AB" w:rsidP="004873AB">
      <w:pPr>
        <w:spacing w:after="0"/>
        <w:rPr>
          <w:rFonts w:ascii="Georgia" w:hAnsi="Georgia" w:cs="Arial"/>
          <w:b/>
          <w:color w:val="000000"/>
          <w:sz w:val="24"/>
          <w:szCs w:val="24"/>
        </w:rPr>
      </w:pPr>
    </w:p>
    <w:p w14:paraId="037FFFAA" w14:textId="77777777" w:rsidR="005F0FAE" w:rsidRPr="00A41D3E" w:rsidRDefault="001D51B1" w:rsidP="001D51B1">
      <w:pPr>
        <w:pStyle w:val="Default"/>
        <w:rPr>
          <w:rFonts w:ascii="Georgia" w:hAnsi="Georgia"/>
          <w:b/>
          <w:bCs/>
        </w:rPr>
      </w:pPr>
      <w:r w:rsidRPr="00A41D3E">
        <w:rPr>
          <w:rFonts w:ascii="Georgia" w:hAnsi="Georgia"/>
        </w:rPr>
        <w:t xml:space="preserve">If you do decide to join a Medicare drug plan and drop your current </w:t>
      </w:r>
      <w:r w:rsidR="003A5FF9" w:rsidRPr="00993831">
        <w:rPr>
          <w:rFonts w:ascii="Georgia" w:hAnsi="Georgia"/>
          <w:highlight w:val="yellow"/>
        </w:rPr>
        <w:t>[</w:t>
      </w:r>
      <w:r w:rsidR="003A5FF9" w:rsidRPr="004437B2">
        <w:rPr>
          <w:rFonts w:ascii="Georgia" w:hAnsi="Georgia"/>
          <w:highlight w:val="yellow"/>
        </w:rPr>
        <w:t>Insert Name of Entity</w:t>
      </w:r>
      <w:r w:rsidR="003A5FF9" w:rsidRPr="00993831">
        <w:rPr>
          <w:rFonts w:ascii="Georgia" w:hAnsi="Georgia"/>
          <w:highlight w:val="yellow"/>
        </w:rPr>
        <w:t>]</w:t>
      </w:r>
      <w:r w:rsidR="003A5FF9">
        <w:rPr>
          <w:rFonts w:ascii="Georgia" w:hAnsi="Georgia"/>
        </w:rPr>
        <w:t xml:space="preserve"> </w:t>
      </w:r>
      <w:r w:rsidRPr="00A41D3E">
        <w:rPr>
          <w:rFonts w:ascii="Georgia" w:hAnsi="Georgia"/>
        </w:rPr>
        <w:t>coverage, be aware that you and your dependents will not be able to get this coverage back</w:t>
      </w:r>
    </w:p>
    <w:p w14:paraId="607FC930" w14:textId="77777777" w:rsidR="001D51B1" w:rsidRPr="00A41D3E" w:rsidRDefault="001D51B1" w:rsidP="00C6151A">
      <w:pPr>
        <w:pStyle w:val="Default"/>
        <w:rPr>
          <w:rFonts w:ascii="Georgia" w:hAnsi="Georgia"/>
          <w:b/>
          <w:bCs/>
        </w:rPr>
      </w:pPr>
    </w:p>
    <w:p w14:paraId="21562BA1" w14:textId="77777777" w:rsidR="00C6151A" w:rsidRPr="00A41D3E" w:rsidRDefault="00C6151A" w:rsidP="00C6151A">
      <w:pPr>
        <w:pStyle w:val="Default"/>
        <w:rPr>
          <w:rFonts w:ascii="Georgia" w:hAnsi="Georgia"/>
        </w:rPr>
      </w:pPr>
      <w:r w:rsidRPr="00A41D3E">
        <w:rPr>
          <w:rFonts w:ascii="Georgia" w:hAnsi="Georgia"/>
          <w:b/>
          <w:bCs/>
        </w:rPr>
        <w:t xml:space="preserve">For More Information About This Notice Or Your Current Prescription Drug Coverage… </w:t>
      </w:r>
    </w:p>
    <w:p w14:paraId="01D47644" w14:textId="5DE63608" w:rsidR="00553438" w:rsidRPr="00A41D3E" w:rsidRDefault="00DB5067" w:rsidP="00C6151A">
      <w:pPr>
        <w:pStyle w:val="Default"/>
        <w:rPr>
          <w:rFonts w:ascii="Georgia" w:hAnsi="Georgia"/>
          <w:spacing w:val="-6"/>
        </w:rPr>
      </w:pPr>
      <w:r w:rsidRPr="00A41D3E">
        <w:rPr>
          <w:rFonts w:ascii="Georgia" w:hAnsi="Georgia"/>
          <w:spacing w:val="-4"/>
        </w:rPr>
        <w:t xml:space="preserve">If </w:t>
      </w:r>
      <w:r w:rsidRPr="00A41D3E">
        <w:rPr>
          <w:rFonts w:ascii="Georgia" w:hAnsi="Georgia"/>
          <w:spacing w:val="-5"/>
        </w:rPr>
        <w:t xml:space="preserve">you have questions about </w:t>
      </w:r>
      <w:r w:rsidRPr="00A41D3E">
        <w:rPr>
          <w:rFonts w:ascii="Georgia" w:hAnsi="Georgia"/>
          <w:spacing w:val="-3"/>
        </w:rPr>
        <w:t xml:space="preserve">this </w:t>
      </w:r>
      <w:r w:rsidRPr="00A41D3E">
        <w:rPr>
          <w:rFonts w:ascii="Georgia" w:hAnsi="Georgia"/>
          <w:spacing w:val="-5"/>
        </w:rPr>
        <w:t xml:space="preserve">Notice, please contact </w:t>
      </w:r>
      <w:r w:rsidRPr="00A41D3E">
        <w:rPr>
          <w:rFonts w:ascii="Georgia" w:hAnsi="Georgia"/>
          <w:spacing w:val="-4"/>
        </w:rPr>
        <w:t xml:space="preserve">Customer Service at (800) </w:t>
      </w:r>
      <w:r w:rsidRPr="00A41D3E">
        <w:rPr>
          <w:rFonts w:ascii="Georgia" w:hAnsi="Georgia"/>
          <w:spacing w:val="-5"/>
        </w:rPr>
        <w:t xml:space="preserve">752-5863 </w:t>
      </w:r>
      <w:r w:rsidRPr="00A41D3E">
        <w:rPr>
          <w:rFonts w:ascii="Georgia" w:hAnsi="Georgia"/>
          <w:i/>
          <w:spacing w:val="-5"/>
        </w:rPr>
        <w:t xml:space="preserve">(toll- </w:t>
      </w:r>
      <w:r w:rsidRPr="00A41D3E">
        <w:rPr>
          <w:rFonts w:ascii="Georgia" w:hAnsi="Georgia"/>
          <w:i/>
          <w:spacing w:val="-6"/>
        </w:rPr>
        <w:t xml:space="preserve">free) </w:t>
      </w:r>
      <w:r w:rsidRPr="00A41D3E">
        <w:rPr>
          <w:rFonts w:ascii="Georgia" w:hAnsi="Georgia"/>
        </w:rPr>
        <w:t xml:space="preserve">| </w:t>
      </w:r>
      <w:r w:rsidRPr="00A41D3E">
        <w:rPr>
          <w:rFonts w:ascii="Georgia" w:hAnsi="Georgia"/>
          <w:spacing w:val="-5"/>
        </w:rPr>
        <w:t>TTY</w:t>
      </w:r>
      <w:r w:rsidR="00FB3FBF">
        <w:rPr>
          <w:rFonts w:ascii="Georgia" w:hAnsi="Georgia"/>
          <w:spacing w:val="-5"/>
        </w:rPr>
        <w:t xml:space="preserve"> (711).</w:t>
      </w:r>
    </w:p>
    <w:p w14:paraId="4EC9B9B6" w14:textId="77777777" w:rsidR="00DB5067" w:rsidRPr="00A41D3E" w:rsidRDefault="00DB5067" w:rsidP="00C6151A">
      <w:pPr>
        <w:pStyle w:val="Default"/>
        <w:rPr>
          <w:rFonts w:ascii="Georgia" w:hAnsi="Georgia"/>
        </w:rPr>
      </w:pPr>
    </w:p>
    <w:p w14:paraId="2BE65F00" w14:textId="77777777" w:rsidR="00C6151A" w:rsidRPr="00A41D3E" w:rsidRDefault="00C6151A" w:rsidP="00C6151A">
      <w:pPr>
        <w:pStyle w:val="Default"/>
        <w:rPr>
          <w:rFonts w:ascii="Georgia" w:hAnsi="Georgia"/>
        </w:rPr>
      </w:pPr>
      <w:r w:rsidRPr="00A41D3E">
        <w:rPr>
          <w:rFonts w:ascii="Georgia" w:hAnsi="Georgia"/>
          <w:b/>
          <w:bCs/>
        </w:rPr>
        <w:t xml:space="preserve">NOTE: </w:t>
      </w:r>
      <w:r w:rsidRPr="00A41D3E">
        <w:rPr>
          <w:rFonts w:ascii="Georgia" w:hAnsi="Georgia"/>
        </w:rPr>
        <w:t xml:space="preserve">You’ll get this notice each year. You will also get it before the next period you can join a Medicare drug plan and if this coverage through </w:t>
      </w:r>
      <w:r w:rsidR="003A5FF9" w:rsidRPr="00993831">
        <w:rPr>
          <w:rFonts w:ascii="Georgia" w:hAnsi="Georgia"/>
          <w:highlight w:val="yellow"/>
        </w:rPr>
        <w:t>[</w:t>
      </w:r>
      <w:r w:rsidR="003A5FF9" w:rsidRPr="004437B2">
        <w:rPr>
          <w:rFonts w:ascii="Georgia" w:hAnsi="Georgia"/>
          <w:highlight w:val="yellow"/>
        </w:rPr>
        <w:t>Insert Name of Entity</w:t>
      </w:r>
      <w:r w:rsidR="003A5FF9" w:rsidRPr="00993831">
        <w:rPr>
          <w:rFonts w:ascii="Georgia" w:hAnsi="Georgia"/>
          <w:highlight w:val="yellow"/>
        </w:rPr>
        <w:t>]</w:t>
      </w:r>
      <w:r w:rsidR="003A5FF9">
        <w:rPr>
          <w:rFonts w:ascii="Georgia" w:hAnsi="Georgia"/>
        </w:rPr>
        <w:t xml:space="preserve"> </w:t>
      </w:r>
      <w:r w:rsidR="00553438" w:rsidRPr="00A41D3E">
        <w:rPr>
          <w:rFonts w:ascii="Georgia" w:hAnsi="Georgia"/>
        </w:rPr>
        <w:t>c</w:t>
      </w:r>
      <w:r w:rsidRPr="00A41D3E">
        <w:rPr>
          <w:rFonts w:ascii="Georgia" w:hAnsi="Georgia"/>
        </w:rPr>
        <w:t xml:space="preserve">hanges. You also may request a copy of this notice at any time. </w:t>
      </w:r>
    </w:p>
    <w:p w14:paraId="3FD75259" w14:textId="77777777" w:rsidR="005F0FAE" w:rsidRPr="00A41D3E" w:rsidRDefault="005F0FAE" w:rsidP="00C6151A">
      <w:pPr>
        <w:pStyle w:val="Default"/>
        <w:rPr>
          <w:rFonts w:ascii="Georgia" w:hAnsi="Georgia"/>
        </w:rPr>
      </w:pPr>
    </w:p>
    <w:p w14:paraId="427F07E2" w14:textId="77777777" w:rsidR="009E2391" w:rsidRPr="00A41D3E" w:rsidRDefault="00C6151A" w:rsidP="009E2391">
      <w:pPr>
        <w:pStyle w:val="Default"/>
        <w:rPr>
          <w:rFonts w:ascii="Georgia" w:hAnsi="Georgia"/>
        </w:rPr>
      </w:pPr>
      <w:r w:rsidRPr="00A41D3E">
        <w:rPr>
          <w:rFonts w:ascii="Georgia" w:hAnsi="Georgia"/>
          <w:b/>
          <w:bCs/>
        </w:rPr>
        <w:t xml:space="preserve">For More Information About Your Options Under Medicare Prescription Drug Coverage… </w:t>
      </w:r>
    </w:p>
    <w:p w14:paraId="1E5E43FE" w14:textId="77777777" w:rsidR="009E2391" w:rsidRPr="00A41D3E" w:rsidRDefault="009E2391" w:rsidP="009E2391">
      <w:pPr>
        <w:pStyle w:val="Default"/>
        <w:rPr>
          <w:rFonts w:ascii="Georgia" w:hAnsi="Georgia"/>
        </w:rPr>
      </w:pPr>
      <w:r w:rsidRPr="00A41D3E">
        <w:rPr>
          <w:rFonts w:ascii="Georgia" w:hAnsi="Georgia"/>
        </w:rPr>
        <w:t xml:space="preserve">More detailed information about Medicare plans that offer prescription drug coverage is in the “Medicare &amp; You” handbook. You’ll get a copy of the handbook in the mail every year from Medicare. You may also be contacted directly by Medicare drug plans. </w:t>
      </w:r>
    </w:p>
    <w:p w14:paraId="2163276A" w14:textId="77777777" w:rsidR="009E2391" w:rsidRPr="00A41D3E" w:rsidRDefault="009E2391" w:rsidP="009E2391">
      <w:pPr>
        <w:pStyle w:val="Default"/>
        <w:rPr>
          <w:rFonts w:ascii="Georgia" w:hAnsi="Georgia"/>
        </w:rPr>
      </w:pPr>
      <w:r w:rsidRPr="00A41D3E">
        <w:rPr>
          <w:rFonts w:ascii="Georgia" w:hAnsi="Georgia"/>
        </w:rPr>
        <w:t xml:space="preserve">For more information about Medicare prescription drug coverage: </w:t>
      </w:r>
    </w:p>
    <w:p w14:paraId="73EBD390" w14:textId="77777777" w:rsidR="009E2391" w:rsidRPr="00A41D3E" w:rsidRDefault="009E2391" w:rsidP="004873AB">
      <w:pPr>
        <w:pStyle w:val="Default"/>
        <w:numPr>
          <w:ilvl w:val="0"/>
          <w:numId w:val="4"/>
        </w:numPr>
        <w:spacing w:before="60" w:after="60"/>
        <w:rPr>
          <w:rFonts w:ascii="Georgia" w:hAnsi="Georgia"/>
        </w:rPr>
      </w:pPr>
      <w:r w:rsidRPr="00A41D3E">
        <w:rPr>
          <w:rFonts w:ascii="Georgia" w:hAnsi="Georgia"/>
        </w:rPr>
        <w:t xml:space="preserve">Visit www.medicare.gov </w:t>
      </w:r>
    </w:p>
    <w:p w14:paraId="39203526" w14:textId="77777777" w:rsidR="009E2391" w:rsidRPr="00A41D3E" w:rsidRDefault="009E2391" w:rsidP="004873AB">
      <w:pPr>
        <w:pStyle w:val="Default"/>
        <w:numPr>
          <w:ilvl w:val="0"/>
          <w:numId w:val="4"/>
        </w:numPr>
        <w:spacing w:before="60" w:after="60"/>
        <w:rPr>
          <w:rFonts w:ascii="Georgia" w:hAnsi="Georgia"/>
        </w:rPr>
      </w:pPr>
      <w:r w:rsidRPr="00A41D3E">
        <w:rPr>
          <w:rFonts w:ascii="Georgia" w:hAnsi="Georgia"/>
        </w:rPr>
        <w:t xml:space="preserve">Call your State Health Insurance Assistance Program (see the inside back cover of your copy of the “Medicare &amp; You” handbook for their telephone number) for personalized help </w:t>
      </w:r>
    </w:p>
    <w:p w14:paraId="23A3B3C5" w14:textId="77777777" w:rsidR="009E2391" w:rsidRPr="00A41D3E" w:rsidRDefault="009E2391" w:rsidP="004873AB">
      <w:pPr>
        <w:pStyle w:val="Default"/>
        <w:numPr>
          <w:ilvl w:val="0"/>
          <w:numId w:val="4"/>
        </w:numPr>
        <w:spacing w:before="60" w:after="60"/>
        <w:rPr>
          <w:rFonts w:ascii="Georgia" w:hAnsi="Georgia"/>
        </w:rPr>
      </w:pPr>
      <w:r w:rsidRPr="00A41D3E">
        <w:rPr>
          <w:rFonts w:ascii="Georgia" w:hAnsi="Georgia"/>
        </w:rPr>
        <w:t xml:space="preserve">Call 1-800-MEDICARE (1-800-633-4227). TTY users should call 1-877-486-2048. </w:t>
      </w:r>
    </w:p>
    <w:p w14:paraId="5A34528C" w14:textId="77777777" w:rsidR="00C6151A" w:rsidRPr="003432F1" w:rsidRDefault="00C6151A" w:rsidP="004873AB">
      <w:pPr>
        <w:pStyle w:val="Default"/>
        <w:spacing w:before="60" w:after="60"/>
        <w:rPr>
          <w:rFonts w:ascii="Georgia" w:hAnsi="Georgia"/>
        </w:rPr>
      </w:pPr>
    </w:p>
    <w:sectPr w:rsidR="00C6151A" w:rsidRPr="003432F1" w:rsidSect="003F0F15">
      <w:headerReference w:type="even" r:id="rId8"/>
      <w:headerReference w:type="default" r:id="rId9"/>
      <w:footerReference w:type="even" r:id="rId10"/>
      <w:footerReference w:type="default" r:id="rId11"/>
      <w:headerReference w:type="first" r:id="rId12"/>
      <w:footerReference w:type="first" r:id="rId13"/>
      <w:pgSz w:w="12240" w:h="15840"/>
      <w:pgMar w:top="1152"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29F79" w14:textId="77777777" w:rsidR="00442BC6" w:rsidRDefault="00442BC6" w:rsidP="00C6151A">
      <w:pPr>
        <w:spacing w:after="0" w:line="240" w:lineRule="auto"/>
      </w:pPr>
      <w:r>
        <w:separator/>
      </w:r>
    </w:p>
  </w:endnote>
  <w:endnote w:type="continuationSeparator" w:id="0">
    <w:p w14:paraId="59650B68" w14:textId="77777777" w:rsidR="00442BC6" w:rsidRDefault="00442BC6" w:rsidP="00C6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B4164" w14:textId="77777777" w:rsidR="003877C6" w:rsidRDefault="00387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EE0DE" w14:textId="77777777" w:rsidR="00C6151A" w:rsidRDefault="00C6151A" w:rsidP="00C6151A">
    <w:pPr>
      <w:pStyle w:val="Footer"/>
      <w:rPr>
        <w:b/>
        <w:bCs/>
        <w:sz w:val="16"/>
        <w:szCs w:val="16"/>
      </w:rPr>
    </w:pPr>
    <w:r>
      <w:rPr>
        <w:b/>
        <w:bCs/>
        <w:sz w:val="16"/>
        <w:szCs w:val="16"/>
      </w:rPr>
      <w:t xml:space="preserve">CMS Form 10182-NC </w:t>
    </w:r>
    <w:r>
      <w:rPr>
        <w:b/>
        <w:bCs/>
        <w:sz w:val="16"/>
        <w:szCs w:val="16"/>
      </w:rPr>
      <w:tab/>
    </w:r>
    <w:r>
      <w:rPr>
        <w:b/>
        <w:bCs/>
        <w:sz w:val="16"/>
        <w:szCs w:val="16"/>
      </w:rPr>
      <w:tab/>
      <w:t xml:space="preserve">Updated April 1, 2011 </w:t>
    </w:r>
  </w:p>
  <w:p w14:paraId="29356B4F" w14:textId="77777777" w:rsidR="00C6151A" w:rsidRDefault="00C6151A" w:rsidP="00C6151A">
    <w:pPr>
      <w:pStyle w:val="Footer"/>
      <w:rPr>
        <w:rFonts w:ascii="Times New Roman" w:hAnsi="Times New Roman" w:cs="Times New Roman"/>
        <w:sz w:val="16"/>
        <w:szCs w:val="16"/>
      </w:rPr>
    </w:pPr>
    <w:r>
      <w:rPr>
        <w:rFonts w:ascii="Times New Roman" w:hAnsi="Times New Roman" w:cs="Times New Roman"/>
        <w:sz w:val="16"/>
        <w:szCs w:val="16"/>
      </w:rPr>
      <w:t>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01627432" w14:textId="35939B76" w:rsidR="00232B46" w:rsidRDefault="007E3F53" w:rsidP="00232B46">
    <w:pPr>
      <w:pStyle w:val="Footer"/>
      <w:jc w:val="right"/>
    </w:pPr>
    <w:r>
      <w:rPr>
        <w:rFonts w:ascii="Times New Roman" w:hAnsi="Times New Roman" w:cs="Times New Roman"/>
        <w:sz w:val="16"/>
        <w:szCs w:val="16"/>
      </w:rPr>
      <w:t>N</w:t>
    </w:r>
    <w:r w:rsidR="004873AB">
      <w:rPr>
        <w:rFonts w:ascii="Times New Roman" w:hAnsi="Times New Roman" w:cs="Times New Roman"/>
        <w:sz w:val="16"/>
        <w:szCs w:val="16"/>
      </w:rPr>
      <w:t>ON</w:t>
    </w:r>
    <w:r>
      <w:rPr>
        <w:rFonts w:ascii="Times New Roman" w:hAnsi="Times New Roman" w:cs="Times New Roman"/>
        <w:sz w:val="16"/>
        <w:szCs w:val="16"/>
      </w:rPr>
      <w:t>-</w:t>
    </w:r>
    <w:r w:rsidR="00232B46">
      <w:rPr>
        <w:rFonts w:ascii="Times New Roman" w:hAnsi="Times New Roman" w:cs="Times New Roman"/>
        <w:sz w:val="16"/>
        <w:szCs w:val="16"/>
      </w:rPr>
      <w:t>Creditable Coverage</w:t>
    </w:r>
    <w:r>
      <w:rPr>
        <w:rFonts w:ascii="Times New Roman" w:hAnsi="Times New Roman" w:cs="Times New Roman"/>
        <w:sz w:val="16"/>
        <w:szCs w:val="16"/>
      </w:rPr>
      <w:t xml:space="preserve"> Notice</w:t>
    </w:r>
    <w:r w:rsidR="003877C6">
      <w:rPr>
        <w:rFonts w:ascii="Times New Roman" w:hAnsi="Times New Roman" w:cs="Times New Roman"/>
        <w:sz w:val="16"/>
        <w:szCs w:val="16"/>
      </w:rPr>
      <w:t xml:space="preserve"> HP-8989 </w:t>
    </w:r>
    <w:r w:rsidR="00232B46">
      <w:rPr>
        <w:rFonts w:ascii="Times New Roman" w:hAnsi="Times New Roman" w:cs="Times New Roman"/>
        <w:sz w:val="16"/>
        <w:szCs w:val="16"/>
      </w:rPr>
      <w:t xml:space="preserve"> </w:t>
    </w:r>
    <w:r w:rsidR="004873AB">
      <w:rPr>
        <w:rFonts w:ascii="Times New Roman" w:hAnsi="Times New Roman" w:cs="Times New Roman"/>
        <w:sz w:val="16"/>
        <w:szCs w:val="16"/>
      </w:rPr>
      <w:t>202</w:t>
    </w:r>
    <w:r w:rsidR="0039136C">
      <w:rPr>
        <w:rFonts w:ascii="Times New Roman" w:hAnsi="Times New Roman" w:cs="Times New Roman"/>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2CDCD" w14:textId="77777777" w:rsidR="003877C6" w:rsidRDefault="00387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81F82" w14:textId="77777777" w:rsidR="00442BC6" w:rsidRDefault="00442BC6" w:rsidP="00C6151A">
      <w:pPr>
        <w:spacing w:after="0" w:line="240" w:lineRule="auto"/>
      </w:pPr>
      <w:r>
        <w:separator/>
      </w:r>
    </w:p>
  </w:footnote>
  <w:footnote w:type="continuationSeparator" w:id="0">
    <w:p w14:paraId="3ED0D0D2" w14:textId="77777777" w:rsidR="00442BC6" w:rsidRDefault="00442BC6" w:rsidP="00C61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F8FD4" w14:textId="77777777" w:rsidR="003877C6" w:rsidRDefault="00387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5906F" w14:textId="77777777" w:rsidR="003877C6" w:rsidRDefault="00387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CB97B" w14:textId="77777777" w:rsidR="003877C6" w:rsidRDefault="00387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85F0E"/>
    <w:multiLevelType w:val="hybridMultilevel"/>
    <w:tmpl w:val="DD2EF002"/>
    <w:lvl w:ilvl="0" w:tplc="5C5A6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A91707"/>
    <w:multiLevelType w:val="hybridMultilevel"/>
    <w:tmpl w:val="42E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D1E57"/>
    <w:multiLevelType w:val="hybridMultilevel"/>
    <w:tmpl w:val="2F4E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D29AD"/>
    <w:multiLevelType w:val="hybridMultilevel"/>
    <w:tmpl w:val="2D12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C6762"/>
    <w:multiLevelType w:val="hybridMultilevel"/>
    <w:tmpl w:val="A274C38E"/>
    <w:lvl w:ilvl="0" w:tplc="B0B475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193594">
    <w:abstractNumId w:val="0"/>
  </w:num>
  <w:num w:numId="2" w16cid:durableId="1318219844">
    <w:abstractNumId w:val="1"/>
  </w:num>
  <w:num w:numId="3" w16cid:durableId="1659725999">
    <w:abstractNumId w:val="4"/>
  </w:num>
  <w:num w:numId="4" w16cid:durableId="802625165">
    <w:abstractNumId w:val="2"/>
  </w:num>
  <w:num w:numId="5" w16cid:durableId="1191913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1A"/>
    <w:rsid w:val="000002F2"/>
    <w:rsid w:val="00057C8B"/>
    <w:rsid w:val="0008422A"/>
    <w:rsid w:val="000B7430"/>
    <w:rsid w:val="000C47E7"/>
    <w:rsid w:val="00154516"/>
    <w:rsid w:val="00190BB9"/>
    <w:rsid w:val="001D51B1"/>
    <w:rsid w:val="001E062C"/>
    <w:rsid w:val="00232B46"/>
    <w:rsid w:val="00291197"/>
    <w:rsid w:val="003432F1"/>
    <w:rsid w:val="003877C6"/>
    <w:rsid w:val="0039136C"/>
    <w:rsid w:val="003A5FF9"/>
    <w:rsid w:val="003F0F15"/>
    <w:rsid w:val="00423AC5"/>
    <w:rsid w:val="00442BC6"/>
    <w:rsid w:val="00485BD3"/>
    <w:rsid w:val="004873AB"/>
    <w:rsid w:val="00553438"/>
    <w:rsid w:val="005E6BA3"/>
    <w:rsid w:val="005F0FAE"/>
    <w:rsid w:val="006F5AFC"/>
    <w:rsid w:val="007412FB"/>
    <w:rsid w:val="007434F6"/>
    <w:rsid w:val="007503C9"/>
    <w:rsid w:val="007E3F53"/>
    <w:rsid w:val="00934163"/>
    <w:rsid w:val="009E2391"/>
    <w:rsid w:val="009F43E3"/>
    <w:rsid w:val="00A41D3E"/>
    <w:rsid w:val="00AA5511"/>
    <w:rsid w:val="00AE6EA9"/>
    <w:rsid w:val="00AF38B7"/>
    <w:rsid w:val="00BB76B5"/>
    <w:rsid w:val="00C33508"/>
    <w:rsid w:val="00C46891"/>
    <w:rsid w:val="00C6151A"/>
    <w:rsid w:val="00C80D6E"/>
    <w:rsid w:val="00CA4687"/>
    <w:rsid w:val="00D7287D"/>
    <w:rsid w:val="00DB5067"/>
    <w:rsid w:val="00DF0AF0"/>
    <w:rsid w:val="00E478CD"/>
    <w:rsid w:val="00E51894"/>
    <w:rsid w:val="00E61877"/>
    <w:rsid w:val="00EC14DF"/>
    <w:rsid w:val="00FB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30BEE5"/>
  <w15:chartTrackingRefBased/>
  <w15:docId w15:val="{C5F4149B-E7A9-4E3D-8175-12A89890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51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61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51A"/>
  </w:style>
  <w:style w:type="paragraph" w:styleId="Footer">
    <w:name w:val="footer"/>
    <w:basedOn w:val="Normal"/>
    <w:link w:val="FooterChar"/>
    <w:uiPriority w:val="99"/>
    <w:unhideWhenUsed/>
    <w:rsid w:val="00C61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51A"/>
  </w:style>
  <w:style w:type="paragraph" w:styleId="Title">
    <w:name w:val="Title"/>
    <w:basedOn w:val="Normal"/>
    <w:next w:val="Normal"/>
    <w:link w:val="TitleChar"/>
    <w:uiPriority w:val="10"/>
    <w:qFormat/>
    <w:rsid w:val="00C615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51A"/>
    <w:rPr>
      <w:rFonts w:asciiTheme="majorHAnsi" w:eastAsiaTheme="majorEastAsia" w:hAnsiTheme="majorHAnsi" w:cstheme="majorBidi"/>
      <w:spacing w:val="-10"/>
      <w:kern w:val="28"/>
      <w:sz w:val="56"/>
      <w:szCs w:val="56"/>
    </w:rPr>
  </w:style>
  <w:style w:type="character" w:customStyle="1" w:styleId="text1">
    <w:name w:val="text1"/>
    <w:basedOn w:val="DefaultParagraphFont"/>
    <w:rsid w:val="006F5AFC"/>
    <w:rPr>
      <w:strike w:val="0"/>
      <w:dstrike w:val="0"/>
      <w:color w:val="333333"/>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0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08DF8-F124-4975-8D53-FE9905ED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Wessels,Stephanie</dc:creator>
  <cp:keywords/>
  <dc:description/>
  <cp:lastModifiedBy>Gooch,Lori</cp:lastModifiedBy>
  <cp:revision>9</cp:revision>
  <dcterms:created xsi:type="dcterms:W3CDTF">2022-10-10T15:51:00Z</dcterms:created>
  <dcterms:modified xsi:type="dcterms:W3CDTF">2024-08-05T12:24:00Z</dcterms:modified>
</cp:coreProperties>
</file>